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28" w:rsidRPr="006D2BB0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 w:rsidRPr="006D2BB0">
        <w:rPr>
          <w:rFonts w:ascii="Arial" w:hAnsi="Arial" w:cs="Arial"/>
          <w:sz w:val="22"/>
          <w:szCs w:val="22"/>
        </w:rPr>
        <w:t>Produkt</w:t>
      </w:r>
    </w:p>
    <w:p w:rsidR="00272728" w:rsidRPr="006D2BB0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 w:rsidRPr="006D2BB0">
        <w:rPr>
          <w:rFonts w:ascii="Arial" w:hAnsi="Arial" w:cs="Arial"/>
          <w:sz w:val="22"/>
          <w:szCs w:val="22"/>
        </w:rPr>
        <w:t>RRPRT</w:t>
      </w:r>
      <w:r>
        <w:rPr>
          <w:rFonts w:ascii="Arial" w:hAnsi="Arial" w:cs="Arial"/>
          <w:sz w:val="22"/>
          <w:szCs w:val="22"/>
        </w:rPr>
        <w:t>X2</w:t>
      </w:r>
      <w:r w:rsidRPr="006D2BB0">
        <w:rPr>
          <w:rFonts w:ascii="Arial" w:hAnsi="Arial" w:cs="Arial"/>
          <w:sz w:val="22"/>
          <w:szCs w:val="22"/>
        </w:rPr>
        <w:t xml:space="preserve"> RootRain PRT i støbt aluminium</w:t>
      </w:r>
    </w:p>
    <w:p w:rsidR="00272728" w:rsidRPr="006D2BB0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RRPRC</w:t>
      </w:r>
      <w:r>
        <w:rPr>
          <w:rFonts w:ascii="Arial" w:hAnsi="Arial" w:cs="Arial"/>
          <w:sz w:val="22"/>
          <w:szCs w:val="22"/>
        </w:rPr>
        <w:t>X2</w:t>
      </w:r>
      <w:r>
        <w:rPr>
          <w:rFonts w:ascii="Arial" w:hAnsi="Arial" w:cs="Arial"/>
          <w:sz w:val="22"/>
          <w:szCs w:val="22"/>
        </w:rPr>
        <w:t xml:space="preserve"> RootRain PRC i</w:t>
      </w:r>
      <w:r w:rsidRPr="006D2BB0">
        <w:rPr>
          <w:rFonts w:ascii="Arial" w:hAnsi="Arial" w:cs="Arial"/>
          <w:sz w:val="22"/>
          <w:szCs w:val="22"/>
        </w:rPr>
        <w:t xml:space="preserve"> støbejern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</w:p>
    <w:p w:rsidR="00272728" w:rsidRPr="00944686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Beskrivelse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Vandings- og udluftningssystem bestående af </w:t>
      </w:r>
      <w:r w:rsidRPr="00682C08">
        <w:rPr>
          <w:rFonts w:ascii="Arial" w:hAnsi="Arial" w:cs="Arial"/>
          <w:sz w:val="22"/>
          <w:szCs w:val="22"/>
        </w:rPr>
        <w:t>polyethylen</w:t>
      </w:r>
      <w:r>
        <w:rPr>
          <w:rFonts w:ascii="Arial" w:hAnsi="Arial" w:cs="Arial"/>
          <w:sz w:val="22"/>
          <w:szCs w:val="22"/>
        </w:rPr>
        <w:t xml:space="preserve"> PE vandingsrør, </w:t>
      </w:r>
      <w:r w:rsidRPr="00682C08">
        <w:rPr>
          <w:rFonts w:ascii="Arial" w:hAnsi="Arial" w:cs="Arial"/>
          <w:sz w:val="22"/>
          <w:szCs w:val="22"/>
        </w:rPr>
        <w:t>High Density Polyethylen</w:t>
      </w:r>
      <w:r>
        <w:rPr>
          <w:rFonts w:ascii="Arial" w:hAnsi="Arial" w:cs="Arial"/>
          <w:sz w:val="22"/>
          <w:szCs w:val="22"/>
        </w:rPr>
        <w:t xml:space="preserve"> HDPE T-samlestykke og dæksel i støbejern eller aluminium. Usynligt vandingssystem som etableres i forbindelse med plantning af træer, der i opstartsfasen har brug for tilførsel af vand. Systemet består af en Ø60 mm perforeret vandingsløkke med  huller i hver rille på 1 mm med en afstand på 45 mm. Vandingsløkken samles med et T-stykke i HDPE plast hvorpå der monteres et Ø100 mm dæksel med en risthulstørrelse på 7 mm med ”løft og drej” til vanding.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Vandingsrør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Materiale</w:t>
      </w:r>
      <w:r>
        <w:rPr>
          <w:rFonts w:ascii="Arial" w:hAnsi="Arial" w:cs="Arial"/>
          <w:sz w:val="22"/>
          <w:szCs w:val="22"/>
        </w:rPr>
        <w:t xml:space="preserve">: polyethylen PE. 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Ydre diameter</w:t>
      </w:r>
      <w:r>
        <w:rPr>
          <w:rFonts w:ascii="Arial" w:hAnsi="Arial" w:cs="Arial"/>
          <w:sz w:val="22"/>
          <w:szCs w:val="22"/>
        </w:rPr>
        <w:t xml:space="preserve">: Ø: 950 mm , L: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m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T-stykke</w:t>
      </w:r>
      <w:r>
        <w:rPr>
          <w:rFonts w:ascii="Arial" w:hAnsi="Arial" w:cs="Arial"/>
          <w:sz w:val="22"/>
          <w:szCs w:val="22"/>
        </w:rPr>
        <w:t>:2 stk.</w:t>
      </w:r>
      <w:bookmarkStart w:id="0" w:name="_GoBack"/>
      <w:bookmarkEnd w:id="0"/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Materiale: </w:t>
      </w:r>
      <w:r w:rsidRPr="00682C08">
        <w:rPr>
          <w:rFonts w:ascii="Arial" w:hAnsi="Arial" w:cs="Arial"/>
          <w:sz w:val="22"/>
          <w:szCs w:val="22"/>
        </w:rPr>
        <w:t>High Density Polyethylen</w:t>
      </w:r>
      <w:r>
        <w:rPr>
          <w:rFonts w:ascii="Arial" w:hAnsi="Arial" w:cs="Arial"/>
          <w:sz w:val="22"/>
          <w:szCs w:val="22"/>
        </w:rPr>
        <w:t xml:space="preserve"> HDPE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Ydre diameter: Ø: 64 mm, H: 110 mm, L: 160 mm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Dæksel</w:t>
      </w:r>
      <w:r>
        <w:rPr>
          <w:rFonts w:ascii="Arial" w:hAnsi="Arial" w:cs="Arial"/>
          <w:sz w:val="22"/>
          <w:szCs w:val="22"/>
        </w:rPr>
        <w:t>: 2 stk.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Materiale: ubehandlet støbejern eller støbt aluminium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Ydre diameter: Ø bund: 64 mm, Ø top:100 mm, H: 140 mm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Farve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Ubehandlet støbejern: rustdannelse ved ilt- og vandpåvirkning</w:t>
      </w:r>
    </w:p>
    <w:p w:rsidR="00272728" w:rsidRDefault="00272728" w:rsidP="002727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Støbt aluminium: lyst gråt</w:t>
      </w:r>
    </w:p>
    <w:p w:rsidR="002949D1" w:rsidRDefault="002949D1"/>
    <w:sectPr w:rsidR="002949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28"/>
    <w:rsid w:val="00000682"/>
    <w:rsid w:val="00045439"/>
    <w:rsid w:val="0004615C"/>
    <w:rsid w:val="000717C3"/>
    <w:rsid w:val="000935CA"/>
    <w:rsid w:val="000B4391"/>
    <w:rsid w:val="000E66BA"/>
    <w:rsid w:val="00123717"/>
    <w:rsid w:val="00126746"/>
    <w:rsid w:val="0014159C"/>
    <w:rsid w:val="001415D3"/>
    <w:rsid w:val="00145B3A"/>
    <w:rsid w:val="001558F7"/>
    <w:rsid w:val="00182D75"/>
    <w:rsid w:val="00182F8E"/>
    <w:rsid w:val="0018790B"/>
    <w:rsid w:val="00194CE3"/>
    <w:rsid w:val="002046BB"/>
    <w:rsid w:val="00224232"/>
    <w:rsid w:val="00241DD6"/>
    <w:rsid w:val="00272728"/>
    <w:rsid w:val="002901FB"/>
    <w:rsid w:val="002908F4"/>
    <w:rsid w:val="002949D1"/>
    <w:rsid w:val="00322553"/>
    <w:rsid w:val="00327FD7"/>
    <w:rsid w:val="003631E4"/>
    <w:rsid w:val="0036689B"/>
    <w:rsid w:val="00393206"/>
    <w:rsid w:val="0039479F"/>
    <w:rsid w:val="00415B47"/>
    <w:rsid w:val="004356FB"/>
    <w:rsid w:val="00435F8A"/>
    <w:rsid w:val="004953B0"/>
    <w:rsid w:val="004A7D76"/>
    <w:rsid w:val="004C47A9"/>
    <w:rsid w:val="004D24AC"/>
    <w:rsid w:val="004F008E"/>
    <w:rsid w:val="004F2083"/>
    <w:rsid w:val="005448A4"/>
    <w:rsid w:val="00562D09"/>
    <w:rsid w:val="00577978"/>
    <w:rsid w:val="005B078B"/>
    <w:rsid w:val="005B4803"/>
    <w:rsid w:val="005C6CDE"/>
    <w:rsid w:val="005D325B"/>
    <w:rsid w:val="005D44A5"/>
    <w:rsid w:val="00601D07"/>
    <w:rsid w:val="0061025C"/>
    <w:rsid w:val="00632940"/>
    <w:rsid w:val="00640B8D"/>
    <w:rsid w:val="00662135"/>
    <w:rsid w:val="00664472"/>
    <w:rsid w:val="00676E16"/>
    <w:rsid w:val="006A293D"/>
    <w:rsid w:val="006A4118"/>
    <w:rsid w:val="006A7E6C"/>
    <w:rsid w:val="006B18F5"/>
    <w:rsid w:val="006B2EF9"/>
    <w:rsid w:val="006B4AB1"/>
    <w:rsid w:val="006D3A9B"/>
    <w:rsid w:val="00721C9C"/>
    <w:rsid w:val="00724A69"/>
    <w:rsid w:val="0072552A"/>
    <w:rsid w:val="00731878"/>
    <w:rsid w:val="00734433"/>
    <w:rsid w:val="00776A8F"/>
    <w:rsid w:val="00781197"/>
    <w:rsid w:val="007E2078"/>
    <w:rsid w:val="00813BAD"/>
    <w:rsid w:val="00813F96"/>
    <w:rsid w:val="008659FC"/>
    <w:rsid w:val="00867686"/>
    <w:rsid w:val="008724B5"/>
    <w:rsid w:val="00883890"/>
    <w:rsid w:val="00886866"/>
    <w:rsid w:val="0089755B"/>
    <w:rsid w:val="008E7533"/>
    <w:rsid w:val="00912775"/>
    <w:rsid w:val="0091590D"/>
    <w:rsid w:val="0094270F"/>
    <w:rsid w:val="009743F3"/>
    <w:rsid w:val="009C5BB8"/>
    <w:rsid w:val="009F78F3"/>
    <w:rsid w:val="00A22D8F"/>
    <w:rsid w:val="00A26F5E"/>
    <w:rsid w:val="00A42870"/>
    <w:rsid w:val="00A44034"/>
    <w:rsid w:val="00A93E80"/>
    <w:rsid w:val="00AB36FC"/>
    <w:rsid w:val="00AC1036"/>
    <w:rsid w:val="00AC127B"/>
    <w:rsid w:val="00B21660"/>
    <w:rsid w:val="00B318F7"/>
    <w:rsid w:val="00B361A9"/>
    <w:rsid w:val="00B538A7"/>
    <w:rsid w:val="00B544C0"/>
    <w:rsid w:val="00B5754D"/>
    <w:rsid w:val="00B832AF"/>
    <w:rsid w:val="00B92A1E"/>
    <w:rsid w:val="00BC2AF0"/>
    <w:rsid w:val="00BF24B1"/>
    <w:rsid w:val="00C30C22"/>
    <w:rsid w:val="00C31140"/>
    <w:rsid w:val="00C50348"/>
    <w:rsid w:val="00C6487B"/>
    <w:rsid w:val="00C8639C"/>
    <w:rsid w:val="00CA0E6F"/>
    <w:rsid w:val="00CB6C16"/>
    <w:rsid w:val="00CB7E6F"/>
    <w:rsid w:val="00CE62C5"/>
    <w:rsid w:val="00CF518A"/>
    <w:rsid w:val="00D05F86"/>
    <w:rsid w:val="00D12C52"/>
    <w:rsid w:val="00D25AC0"/>
    <w:rsid w:val="00D31BFB"/>
    <w:rsid w:val="00DA4B03"/>
    <w:rsid w:val="00DF5521"/>
    <w:rsid w:val="00E37E7D"/>
    <w:rsid w:val="00E52279"/>
    <w:rsid w:val="00E57D15"/>
    <w:rsid w:val="00E81E08"/>
    <w:rsid w:val="00EB6A51"/>
    <w:rsid w:val="00ED322A"/>
    <w:rsid w:val="00ED49A1"/>
    <w:rsid w:val="00EF18D9"/>
    <w:rsid w:val="00F205D3"/>
    <w:rsid w:val="00F43D7F"/>
    <w:rsid w:val="00FB5B6F"/>
    <w:rsid w:val="00FD0708"/>
    <w:rsid w:val="00FD1B63"/>
    <w:rsid w:val="00FD27A4"/>
    <w:rsid w:val="00FE52E2"/>
    <w:rsid w:val="00FF0F85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72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72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8857CD539149B9C5D847E39A4533" ma:contentTypeVersion="7" ma:contentTypeDescription="Opret et nyt dokument." ma:contentTypeScope="" ma:versionID="3f9fdcc4e133429d3cdb3230c04ef0d3">
  <xsd:schema xmlns:xsd="http://www.w3.org/2001/XMLSchema" xmlns:xs="http://www.w3.org/2001/XMLSchema" xmlns:p="http://schemas.microsoft.com/office/2006/metadata/properties" xmlns:ns2="3a01a8bb-5e51-4404-9736-0b90ad314d4b" xmlns:ns3="42e5930d-7223-46fb-90dd-1c34ca04cbcb" targetNamespace="http://schemas.microsoft.com/office/2006/metadata/properties" ma:root="true" ma:fieldsID="50c8987f17abaca009675565973ee174" ns2:_="" ns3:_="">
    <xsd:import namespace="3a01a8bb-5e51-4404-9736-0b90ad314d4b"/>
    <xsd:import namespace="42e5930d-7223-46fb-90dd-1c34ca04c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a8bb-5e51-4404-9736-0b90ad314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5930d-7223-46fb-90dd-1c34ca04c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139B4-AAA4-4265-9E5A-1075ABBA97A6}"/>
</file>

<file path=customXml/itemProps2.xml><?xml version="1.0" encoding="utf-8"?>
<ds:datastoreItem xmlns:ds="http://schemas.openxmlformats.org/officeDocument/2006/customXml" ds:itemID="{04B75F19-1640-4186-B759-6C876740F44E}"/>
</file>

<file path=customXml/itemProps3.xml><?xml version="1.0" encoding="utf-8"?>
<ds:datastoreItem xmlns:ds="http://schemas.openxmlformats.org/officeDocument/2006/customXml" ds:itemID="{4889314E-B485-414F-92BA-84DCC28A8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Harding</dc:creator>
  <cp:lastModifiedBy>Wyatt Harding</cp:lastModifiedBy>
  <cp:revision>1</cp:revision>
  <dcterms:created xsi:type="dcterms:W3CDTF">2016-04-15T13:36:00Z</dcterms:created>
  <dcterms:modified xsi:type="dcterms:W3CDTF">2016-04-15T13:39:00Z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0x0101008E948857CD539149B9C5D847E39A4533</vt:lpwstr>
  </property>
</Properties>
</file>